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67" w:rsidRDefault="007868BC"/>
    <w:p w:rsidR="007868BC" w:rsidRPr="007868BC" w:rsidRDefault="007868BC" w:rsidP="007868BC">
      <w:pPr>
        <w:spacing w:before="100" w:beforeAutospacing="1" w:after="0" w:line="240" w:lineRule="auto"/>
        <w:jc w:val="center"/>
        <w:rPr>
          <w:rFonts w:ascii="Times New Roman" w:eastAsia="Times New Roman" w:hAnsi="Times New Roman" w:cs="Times New Roman"/>
          <w:color w:val="000000"/>
          <w:sz w:val="20"/>
          <w:szCs w:val="20"/>
        </w:rPr>
      </w:pPr>
      <w:r w:rsidRPr="007868BC">
        <w:rPr>
          <w:rFonts w:ascii="Vrinda" w:eastAsia="Times New Roman" w:hAnsi="Vrinda" w:cs="Vrinda"/>
          <w:b/>
          <w:bCs/>
          <w:color w:val="000000"/>
          <w:sz w:val="24"/>
          <w:szCs w:val="24"/>
        </w:rPr>
        <w:br/>
      </w:r>
      <w:proofErr w:type="spellStart"/>
      <w:r w:rsidRPr="007868BC">
        <w:rPr>
          <w:rFonts w:ascii="Vrinda" w:eastAsia="Times New Roman" w:hAnsi="Vrinda" w:cs="Vrinda"/>
          <w:b/>
          <w:bCs/>
          <w:color w:val="000000"/>
          <w:sz w:val="24"/>
          <w:szCs w:val="24"/>
        </w:rPr>
        <w:t>পূবাসপা’র</w:t>
      </w:r>
      <w:proofErr w:type="spellEnd"/>
      <w:r w:rsidRPr="007868BC">
        <w:rPr>
          <w:rFonts w:ascii="SutonnyMJ" w:eastAsia="Times New Roman" w:hAnsi="SutonnyMJ" w:cs="Times New Roman"/>
          <w:b/>
          <w:bCs/>
          <w:color w:val="000000"/>
          <w:sz w:val="24"/>
          <w:szCs w:val="24"/>
        </w:rPr>
        <w:t> </w:t>
      </w:r>
      <w:r w:rsidRPr="007868BC">
        <w:rPr>
          <w:rFonts w:ascii="Vrinda" w:eastAsia="Times New Roman" w:hAnsi="Vrinda" w:cs="Vrinda"/>
          <w:b/>
          <w:bCs/>
          <w:color w:val="000000"/>
          <w:sz w:val="24"/>
          <w:szCs w:val="24"/>
        </w:rPr>
        <w:t>৪র্থ</w:t>
      </w:r>
      <w:r w:rsidRPr="007868BC">
        <w:rPr>
          <w:rFonts w:ascii="SutonnyMJ" w:eastAsia="Times New Roman" w:hAnsi="SutonnyMJ" w:cs="Times New Roman"/>
          <w:b/>
          <w:bCs/>
          <w:color w:val="000000"/>
          <w:sz w:val="24"/>
          <w:szCs w:val="24"/>
        </w:rPr>
        <w:t> </w:t>
      </w:r>
      <w:proofErr w:type="spellStart"/>
      <w:r w:rsidRPr="007868BC">
        <w:rPr>
          <w:rFonts w:ascii="Vrinda" w:eastAsia="Times New Roman" w:hAnsi="Vrinda" w:cs="Vrinda"/>
          <w:b/>
          <w:bCs/>
          <w:color w:val="000000"/>
          <w:sz w:val="24"/>
          <w:szCs w:val="24"/>
        </w:rPr>
        <w:t>জাতীয়</w:t>
      </w:r>
      <w:proofErr w:type="spellEnd"/>
      <w:r w:rsidRPr="007868BC">
        <w:rPr>
          <w:rFonts w:ascii="SutonnyMJ" w:eastAsia="Times New Roman" w:hAnsi="SutonnyMJ" w:cs="Times New Roman"/>
          <w:b/>
          <w:bCs/>
          <w:color w:val="000000"/>
          <w:sz w:val="24"/>
          <w:szCs w:val="24"/>
        </w:rPr>
        <w:t> </w:t>
      </w:r>
      <w:proofErr w:type="spellStart"/>
      <w:r w:rsidRPr="007868BC">
        <w:rPr>
          <w:rFonts w:ascii="Vrinda" w:eastAsia="Times New Roman" w:hAnsi="Vrinda" w:cs="Vrinda"/>
          <w:b/>
          <w:bCs/>
          <w:color w:val="000000"/>
          <w:sz w:val="24"/>
          <w:szCs w:val="24"/>
        </w:rPr>
        <w:t>কংগ্রেসের</w:t>
      </w:r>
      <w:proofErr w:type="spellEnd"/>
      <w:r w:rsidRPr="007868BC">
        <w:rPr>
          <w:rFonts w:ascii="SutonnyMJ" w:eastAsia="Times New Roman" w:hAnsi="SutonnyMJ" w:cs="Times New Roman"/>
          <w:b/>
          <w:bCs/>
          <w:color w:val="000000"/>
          <w:sz w:val="24"/>
          <w:szCs w:val="24"/>
        </w:rPr>
        <w:t> </w:t>
      </w:r>
      <w:proofErr w:type="spellStart"/>
      <w:r w:rsidRPr="007868BC">
        <w:rPr>
          <w:rFonts w:ascii="Vrinda" w:eastAsia="Times New Roman" w:hAnsi="Vrinda" w:cs="Vrinda"/>
          <w:b/>
          <w:bCs/>
          <w:color w:val="000000"/>
          <w:sz w:val="24"/>
          <w:szCs w:val="24"/>
        </w:rPr>
        <w:t>ইশতেহার</w:t>
      </w:r>
      <w:proofErr w:type="spellEnd"/>
    </w:p>
    <w:p w:rsidR="007868BC" w:rsidRPr="007868BC" w:rsidRDefault="007868BC" w:rsidP="007868BC">
      <w:pPr>
        <w:spacing w:before="100" w:beforeAutospacing="1" w:after="0" w:line="240" w:lineRule="auto"/>
        <w:jc w:val="center"/>
        <w:rPr>
          <w:rFonts w:ascii="Times New Roman" w:eastAsia="Times New Roman" w:hAnsi="Times New Roman" w:cs="Times New Roman"/>
          <w:color w:val="000000"/>
          <w:sz w:val="20"/>
          <w:szCs w:val="20"/>
        </w:rPr>
      </w:pPr>
      <w:r w:rsidRPr="007868BC">
        <w:rPr>
          <w:rFonts w:ascii="SutonnyMJ" w:eastAsia="Times New Roman" w:hAnsi="SutonnyMJ" w:cs="Times New Roman"/>
          <w:b/>
          <w:bCs/>
          <w:color w:val="000000"/>
          <w:sz w:val="24"/>
          <w:szCs w:val="24"/>
        </w:rPr>
        <w:t>(</w:t>
      </w:r>
      <w:r w:rsidRPr="007868BC">
        <w:rPr>
          <w:rFonts w:ascii="Vrinda" w:eastAsia="Times New Roman" w:hAnsi="Vrinda" w:cs="Vrinda"/>
          <w:b/>
          <w:bCs/>
          <w:color w:val="000000"/>
          <w:sz w:val="24"/>
          <w:szCs w:val="24"/>
        </w:rPr>
        <w:t>১</w:t>
      </w:r>
      <w:r w:rsidRPr="007868BC">
        <w:rPr>
          <w:rFonts w:ascii="SutonnyMJ" w:eastAsia="Times New Roman" w:hAnsi="SutonnyMJ" w:cs="Times New Roman"/>
          <w:b/>
          <w:bCs/>
          <w:color w:val="000000"/>
          <w:sz w:val="24"/>
          <w:szCs w:val="24"/>
        </w:rPr>
        <w:t>4 </w:t>
      </w:r>
      <w:proofErr w:type="spellStart"/>
      <w:r w:rsidRPr="007868BC">
        <w:rPr>
          <w:rFonts w:ascii="Vrinda" w:eastAsia="Times New Roman" w:hAnsi="Vrinda" w:cs="Vrinda"/>
          <w:b/>
          <w:bCs/>
          <w:color w:val="000000"/>
          <w:sz w:val="24"/>
          <w:szCs w:val="24"/>
        </w:rPr>
        <w:t>এপ্রিল</w:t>
      </w:r>
      <w:proofErr w:type="spellEnd"/>
      <w:r w:rsidRPr="007868BC">
        <w:rPr>
          <w:rFonts w:ascii="SutonnyMJ" w:eastAsia="Times New Roman" w:hAnsi="SutonnyMJ" w:cs="Times New Roman"/>
          <w:b/>
          <w:bCs/>
          <w:color w:val="000000"/>
          <w:sz w:val="24"/>
          <w:szCs w:val="24"/>
        </w:rPr>
        <w:t>, </w:t>
      </w:r>
      <w:r w:rsidRPr="007868BC">
        <w:rPr>
          <w:rFonts w:ascii="Vrinda" w:eastAsia="Times New Roman" w:hAnsi="Vrinda" w:cs="Vrinda"/>
          <w:b/>
          <w:bCs/>
          <w:color w:val="000000"/>
          <w:sz w:val="24"/>
          <w:szCs w:val="24"/>
        </w:rPr>
        <w:t>২০১৭</w:t>
      </w:r>
      <w:r w:rsidRPr="007868BC">
        <w:rPr>
          <w:rFonts w:ascii="SutonnyMJ" w:eastAsia="Times New Roman" w:hAnsi="SutonnyMJ" w:cs="Times New Roman"/>
          <w:b/>
          <w:bCs/>
          <w:color w:val="000000"/>
          <w:sz w:val="24"/>
          <w:szCs w:val="24"/>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SutonnyMJ" w:eastAsia="Times New Roman" w:hAnsi="SutonnyMJ" w:cs="Times New Roman"/>
          <w:color w:val="000000"/>
          <w:sz w:val="26"/>
        </w:rPr>
        <w:t> </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পূর্ব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সর্বহারা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সদস্য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সহানুভূতিশীল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সমর্থক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বিপ্লব</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সমর্থক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জনগণকে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গভীর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আনন্দের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যাচ্ছে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সম্প্রতিপার্টির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৪র্থ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জাতীয়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সফলভাবে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হয়েছে</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সশস্ত্র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গেরিলাদের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সতর্ক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পাহারা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গোপনীয়তার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কৌশলের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শাখা</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বিভাগ</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থেকে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নির্ধারিত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ডেলিগেট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পর্যবেক্ষককমরেডগণের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অংশগ্রহণে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অনুষ্ঠিত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উপর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অর্পিত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দায়িত্ব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সুচারুরূপে</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করেছে</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যেমন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প্রতিনিধি</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হিসেবে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এসেছিলেন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সশস্ত্র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সংগ্রামী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অঞ্চলগুলোর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প্রাথমিক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অঞ্চলের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তেমনি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অংশগ্রহণ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শহরের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ওগণফ্রন্টে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কর্মরত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কমরেডগণ</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কৃষক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এলাকার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কমেরডগণের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ছিলেন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শ্রমিক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ছাত্র</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বুদ্ধিজীবী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ফ্রন্টের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কমরেডগণ</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বৃহৎ</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বাঙালি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জাতিসত্তারকমরেডগণের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পাশাপাশি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সমতলের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পাহাড়ের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আদিবাসী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কমরেডগণ</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Ñ </w:t>
      </w:r>
      <w:r w:rsidRPr="007868BC">
        <w:rPr>
          <w:rFonts w:ascii="Vrinda" w:eastAsia="Times New Roman" w:hAnsi="Vrinda" w:cs="Vrinda"/>
          <w:color w:val="000000"/>
          <w:sz w:val="26"/>
        </w:rPr>
        <w:t>যাদের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মাঝে</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রয়েছেন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নবীনপ্রজন্মের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Ñ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নেন</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একেবারে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থেকে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বয়োবৃদ্ধ</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উৎসাহের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কার্যক্রমকেবৈচিত্রময়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তোলেন</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কাস্তে</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হাতুড়ি</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খচিত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লাল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উত্তোলনের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কার্যক্রম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আন্তর্জাতিক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সঙ্গীত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পতাকা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নামানোর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দিয়েকংগ্রেস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ঘোষণা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শুরুর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সাবেক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বিলুপ্ত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ঘোষণা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ডেলিগেটগণ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নির্বাচিত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প্রেসিডিয়ামকংগ্রেস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পরিচালনার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দায়িত্বভার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প্রথমেই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শহীদ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প্রয়াত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১</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মিনিট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দাঁড়িয়ে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পালন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এরপরই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আন্তর্জাতিক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শহীদ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প্রয়াত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মাওবাদী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সংগ্রামী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বিশ্বের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বিভিন্ন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প্রান্তে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শহীদ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নির্যাতিত</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lastRenderedPageBreak/>
        <w:t>নিপীড়িত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জনগণের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স্মরণে</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শোক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প্রস্তাব</w:t>
      </w:r>
      <w:r w:rsidRPr="007868BC">
        <w:rPr>
          <w:rFonts w:ascii="Times New Roman" w:eastAsia="Times New Roman" w:hAnsi="Times New Roman" w:cs="Times New Roman"/>
          <w:color w:val="000000"/>
          <w:sz w:val="26"/>
        </w:rPr>
        <w:t>”</w:t>
      </w:r>
      <w:r w:rsidRPr="007868BC">
        <w:rPr>
          <w:rFonts w:ascii="Vrinda" w:eastAsia="Times New Roman" w:hAnsi="Vrinda" w:cs="Vrinda"/>
          <w:color w:val="000000"/>
          <w:sz w:val="26"/>
        </w:rPr>
        <w:t>উত্থাপন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আলোচনার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সংশোধন</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সংযোজন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গৃহীত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এরপর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অতীব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গুরুত্বপূর্ণ</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রাজনৈতিক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রিপোর্ট</w:t>
      </w:r>
      <w:r w:rsidRPr="007868BC">
        <w:rPr>
          <w:rFonts w:ascii="Times New Roman" w:eastAsia="Times New Roman" w:hAnsi="Times New Roman" w:cs="Times New Roman"/>
          <w:color w:val="000000"/>
          <w:sz w:val="26"/>
        </w:rPr>
        <w:t>”</w:t>
      </w:r>
      <w:r w:rsidRPr="007868BC">
        <w:rPr>
          <w:rFonts w:ascii="Vrinda" w:eastAsia="Times New Roman" w:hAnsi="Vrinda" w:cs="Vrinda"/>
          <w:color w:val="000000"/>
          <w:sz w:val="26"/>
        </w:rPr>
        <w:t>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সংশোধনী</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সংযোজনী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সহকারে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আগেই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অভ্যন্তরে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মতামতের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সাবেক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কেন্দ্রীয়কমিটি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করেছিল</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এছাড়া</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সংবিধানের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সংশোধনী</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সংযোজনীও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সাবেক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পেশকৃত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সংক্ষিপ্তসাংগঠনিক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রিপোর্টও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আলোচনা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উপর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বিভিন্ন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মতামত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করেন</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নিরাপত্তাগত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আন্তর্জাতিক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ভ্রাতৃপ্রতীম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পার্টিগুলোকে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দেশের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বন্ধুপ্রতীম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সংগঠন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ব্যক্তিত্বদেরকে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আমন্ত্রণ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সিদ্ধান্তনেয়া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হয়েছিল</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গোপন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হিসেবে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আমাদের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বিবিধ</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সীমাবদ্ধতা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রাষ্ট্রযন্ত্র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শত্রুর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ফ্যাসিস্ট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তৎপরতার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পরিস্থিতিতে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মতবিশালায়তনের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অনুষ্ঠান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আয়োজনে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আমাদের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বিরাট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প্রতিকূলতা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বিশেষ</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ব্যবস্থার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সিদ্ধান্ত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হয়েছিল</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তথাপি</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বিশেষ</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ব্যবস্থায়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অবগত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বিপ্লবের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নেতৃত্বাধীন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নেপালের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কমিউনিস্ট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পাঠায়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শেষ</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মুহূর্তে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ভারতের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মাওবাদী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মৌখিকভাবে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শুভেচ্ছা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জানায়</w:t>
      </w:r>
      <w:r w:rsidRPr="007868BC">
        <w:rPr>
          <w:rFonts w:ascii="Mangal" w:eastAsia="Times New Roman" w:hAnsi="Mangal" w:cs="Mangal"/>
          <w:color w:val="000000"/>
          <w:sz w:val="26"/>
        </w:rPr>
        <w:t>।</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নেপাল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বাণীটি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পড়ে</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নির্বাচনী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অধিবেশন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নতুন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নির্বাচন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যেখানে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প্রবীন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মাঝারী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ওনবীন</w:t>
      </w:r>
      <w:r w:rsidRPr="007868BC">
        <w:rPr>
          <w:rFonts w:ascii="SutonnyMJ" w:eastAsia="Times New Roman" w:hAnsi="SutonnyMJ" w:cs="Times New Roman"/>
          <w:color w:val="000000"/>
          <w:sz w:val="26"/>
        </w:rPr>
        <w:t>Ñ </w:t>
      </w:r>
      <w:r w:rsidRPr="007868BC">
        <w:rPr>
          <w:rFonts w:ascii="Vrinda" w:eastAsia="Times New Roman" w:hAnsi="Vrinda" w:cs="Vrinda"/>
          <w:color w:val="000000"/>
          <w:sz w:val="26"/>
        </w:rPr>
        <w:t>এই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প্রজন্মের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নেতৃত্বদের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সমন্বয়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ঘটেছে</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শিগগিরই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নবনির্বাচিত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১ম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পূর্ণাঙ্গ</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সভা</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অনুষ্ঠান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প্রকাশ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করাহয়েছে</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সম্পাদকসহ</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বিভিন্ন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নির্বাচন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করবে</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পর্যন্ত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নির্বাচিত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কবীর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কেন্দ্রীয়কমিটির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সমন্বয়কারী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হিসেবে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কাজ</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করবেন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প্রস্তাব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সর্বসম্মতভাবে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গ্রহণ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করেছে</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শিগগিরই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নবনির্বাচিত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কেন্দ্রীয়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কংগ্রেসকর্তৃক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গৃহীত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দলিলাদি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চূড়ান্ত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প্রকাশ</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করবে</w:t>
      </w:r>
      <w:r w:rsidRPr="007868BC">
        <w:rPr>
          <w:rFonts w:ascii="Mangal" w:eastAsia="Times New Roman" w:hAnsi="Mangal" w:cs="Mangal"/>
          <w:color w:val="000000"/>
          <w:sz w:val="26"/>
        </w:rPr>
        <w:t>।</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অনুষ্ঠানের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পরিমাণ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অর্থের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প্রয়োজন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বিভিন্ন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শাখা</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প্রয়োজনীয়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গোপনীয়তা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রক্ষা</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করেআর্থিক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সহায়তার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মাধ্যমে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সাফল্যম</w:t>
      </w:r>
      <w:r w:rsidRPr="007868BC">
        <w:rPr>
          <w:rFonts w:ascii="SutonnyMJ" w:eastAsia="Times New Roman" w:hAnsi="SutonnyMJ" w:cs="Times New Roman"/>
          <w:color w:val="000000"/>
          <w:sz w:val="26"/>
        </w:rPr>
        <w:t>-</w:t>
      </w:r>
      <w:r w:rsidRPr="007868BC">
        <w:rPr>
          <w:rFonts w:ascii="Vrinda" w:eastAsia="Times New Roman" w:hAnsi="Vrinda" w:cs="Vrinda"/>
          <w:color w:val="000000"/>
          <w:sz w:val="26"/>
        </w:rPr>
        <w:t>িত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গুরুত্বপূর্ণ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ভূমিকা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রাখেন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সেজন্য</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প্রেসিডিয়াম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সংশ্লিষ্ট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সকলকে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কৃতজ্ঞতাজানান</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একইসাথে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ধন্যবাদ</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ব্যবস্থাপনার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যুক্ত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জনগণকে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যাদের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অক্লান্ত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পরিশ্রম</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সচেতনতার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রাষ্ট্রীয়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ওশত্রু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দমনের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মাঝেও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সফলভাবে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অনুষ্ঠান</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হয়</w:t>
      </w:r>
      <w:r w:rsidRPr="007868BC">
        <w:rPr>
          <w:rFonts w:ascii="Mangal" w:eastAsia="Times New Roman" w:hAnsi="Mangal" w:cs="Mangal"/>
          <w:color w:val="000000"/>
          <w:sz w:val="26"/>
        </w:rPr>
        <w:t>।</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দেশীয়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ও</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আন্তর্জাতিক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কমিউনিস্ট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আন্দোলনকে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পুনর্গঠিত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এবংপূর্ব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বিপ্লবকে</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বিকশিত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ক্ষেত্রে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পার্টির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এই</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৪র্থ</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জাতীয়</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সুদূরপ্রসারী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প্রভাব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রাখবে</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বলে</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কমরেডগণ</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কংগ্রেসের</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সমাপ্তি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অধিবেশনেমতামত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ব্যক্ত</w:t>
      </w:r>
      <w:r w:rsidRPr="007868BC">
        <w:rPr>
          <w:rFonts w:ascii="SutonnyMJ" w:eastAsia="Times New Roman" w:hAnsi="SutonnyMJ" w:cs="Times New Roman"/>
          <w:color w:val="000000"/>
          <w:sz w:val="26"/>
        </w:rPr>
        <w:t> </w:t>
      </w:r>
      <w:r w:rsidRPr="007868BC">
        <w:rPr>
          <w:rFonts w:ascii="Vrinda" w:eastAsia="Times New Roman" w:hAnsi="Vrinda" w:cs="Vrinda"/>
          <w:color w:val="000000"/>
          <w:sz w:val="26"/>
        </w:rPr>
        <w:t>করেন</w:t>
      </w:r>
      <w:r w:rsidRPr="007868BC">
        <w:rPr>
          <w:rFonts w:ascii="Mangal" w:eastAsia="Times New Roman" w:hAnsi="Mangal" w:cs="Mangal"/>
          <w:color w:val="000000"/>
          <w:sz w:val="26"/>
        </w:rPr>
        <w:t>। </w:t>
      </w:r>
      <w:r w:rsidRPr="007868BC">
        <w:rPr>
          <w:rFonts w:ascii="SutonnyMJ" w:eastAsia="Times New Roman" w:hAnsi="SutonnyMJ" w:cs="Times New Roman"/>
          <w:color w:val="000000"/>
          <w:sz w:val="26"/>
        </w:rPr>
        <w:t>                                 *****</w:t>
      </w:r>
    </w:p>
    <w:p w:rsidR="007868BC" w:rsidRDefault="007868BC" w:rsidP="007868BC">
      <w:pPr>
        <w:spacing w:before="100" w:beforeAutospacing="1" w:after="0" w:line="240" w:lineRule="auto"/>
        <w:jc w:val="center"/>
        <w:rPr>
          <w:rFonts w:ascii="Times New Roman" w:eastAsia="Times New Roman" w:hAnsi="Times New Roman" w:cs="Times New Roman"/>
          <w:b/>
          <w:bCs/>
          <w:color w:val="000000"/>
          <w:sz w:val="28"/>
        </w:rPr>
      </w:pPr>
    </w:p>
    <w:p w:rsidR="007868BC" w:rsidRPr="007868BC" w:rsidRDefault="007868BC" w:rsidP="007868BC">
      <w:pPr>
        <w:spacing w:before="100" w:beforeAutospacing="1" w:after="0" w:line="240" w:lineRule="auto"/>
        <w:jc w:val="center"/>
        <w:rPr>
          <w:rFonts w:ascii="Times New Roman" w:eastAsia="Times New Roman" w:hAnsi="Times New Roman" w:cs="Times New Roman"/>
          <w:color w:val="000000"/>
          <w:sz w:val="20"/>
          <w:szCs w:val="20"/>
        </w:rPr>
      </w:pPr>
      <w:r w:rsidRPr="007868BC">
        <w:rPr>
          <w:rFonts w:ascii="Times New Roman" w:eastAsia="Times New Roman" w:hAnsi="Times New Roman" w:cs="Times New Roman"/>
          <w:b/>
          <w:bCs/>
          <w:color w:val="000000"/>
          <w:sz w:val="28"/>
        </w:rPr>
        <w:lastRenderedPageBreak/>
        <w:t>Communiqué of the 4</w:t>
      </w:r>
      <w:r w:rsidRPr="007868BC">
        <w:rPr>
          <w:rFonts w:ascii="Times New Roman" w:eastAsia="Times New Roman" w:hAnsi="Times New Roman" w:cs="Times New Roman"/>
          <w:b/>
          <w:bCs/>
          <w:color w:val="000000"/>
          <w:sz w:val="28"/>
          <w:vertAlign w:val="superscript"/>
        </w:rPr>
        <w:t>th</w:t>
      </w:r>
      <w:r w:rsidRPr="007868BC">
        <w:rPr>
          <w:rFonts w:ascii="Times New Roman" w:eastAsia="Times New Roman" w:hAnsi="Times New Roman" w:cs="Times New Roman"/>
          <w:b/>
          <w:bCs/>
          <w:color w:val="000000"/>
          <w:sz w:val="28"/>
        </w:rPr>
        <w:t> </w:t>
      </w:r>
      <w:r>
        <w:rPr>
          <w:rFonts w:ascii="Times New Roman" w:eastAsia="Times New Roman" w:hAnsi="Times New Roman" w:cs="Times New Roman"/>
          <w:b/>
          <w:bCs/>
          <w:color w:val="000000"/>
          <w:sz w:val="28"/>
        </w:rPr>
        <w:t>N</w:t>
      </w:r>
      <w:r w:rsidRPr="007868BC">
        <w:rPr>
          <w:rFonts w:ascii="Times New Roman" w:eastAsia="Times New Roman" w:hAnsi="Times New Roman" w:cs="Times New Roman"/>
          <w:b/>
          <w:bCs/>
          <w:color w:val="000000"/>
          <w:sz w:val="28"/>
        </w:rPr>
        <w:t xml:space="preserve">ational </w:t>
      </w:r>
      <w:r>
        <w:rPr>
          <w:rFonts w:ascii="Times New Roman" w:eastAsia="Times New Roman" w:hAnsi="Times New Roman" w:cs="Times New Roman"/>
          <w:b/>
          <w:bCs/>
          <w:color w:val="000000"/>
          <w:sz w:val="28"/>
        </w:rPr>
        <w:t>C</w:t>
      </w:r>
      <w:r w:rsidRPr="007868BC">
        <w:rPr>
          <w:rFonts w:ascii="Times New Roman" w:eastAsia="Times New Roman" w:hAnsi="Times New Roman" w:cs="Times New Roman"/>
          <w:b/>
          <w:bCs/>
          <w:color w:val="000000"/>
          <w:sz w:val="28"/>
        </w:rPr>
        <w:t>ongress of PBSP</w:t>
      </w:r>
    </w:p>
    <w:p w:rsidR="007868BC" w:rsidRPr="007868BC" w:rsidRDefault="007868BC" w:rsidP="007868BC">
      <w:pPr>
        <w:spacing w:before="100" w:beforeAutospacing="1" w:after="0" w:line="240" w:lineRule="auto"/>
        <w:ind w:firstLine="720"/>
        <w:rPr>
          <w:rFonts w:ascii="Times New Roman" w:eastAsia="Times New Roman" w:hAnsi="Times New Roman" w:cs="Times New Roman"/>
          <w:color w:val="000000"/>
          <w:sz w:val="20"/>
          <w:szCs w:val="20"/>
        </w:rPr>
      </w:pPr>
      <w:r w:rsidRPr="007868BC">
        <w:rPr>
          <w:rFonts w:ascii="Times New Roman" w:eastAsia="Times New Roman" w:hAnsi="Times New Roman" w:cs="Times New Roman"/>
          <w:b/>
          <w:bCs/>
          <w:color w:val="000000"/>
          <w:sz w:val="28"/>
        </w:rPr>
        <w:t>               </w:t>
      </w:r>
      <w:r>
        <w:rPr>
          <w:rFonts w:ascii="Times New Roman" w:eastAsia="Times New Roman" w:hAnsi="Times New Roman" w:cs="Times New Roman"/>
          <w:b/>
          <w:bCs/>
          <w:color w:val="000000"/>
          <w:sz w:val="28"/>
        </w:rPr>
        <w:t>                              </w:t>
      </w:r>
      <w:r w:rsidRPr="007868BC">
        <w:rPr>
          <w:rFonts w:ascii="Times New Roman" w:eastAsia="Times New Roman" w:hAnsi="Times New Roman" w:cs="Times New Roman"/>
          <w:b/>
          <w:bCs/>
          <w:color w:val="000000"/>
          <w:sz w:val="28"/>
        </w:rPr>
        <w:t>(14</w:t>
      </w:r>
      <w:r w:rsidRPr="007868BC">
        <w:rPr>
          <w:rFonts w:ascii="Times New Roman" w:eastAsia="Times New Roman" w:hAnsi="Times New Roman" w:cs="Times New Roman"/>
          <w:b/>
          <w:bCs/>
          <w:color w:val="000000"/>
          <w:sz w:val="28"/>
          <w:vertAlign w:val="superscript"/>
        </w:rPr>
        <w:t>th</w:t>
      </w:r>
      <w:r w:rsidRPr="007868BC">
        <w:rPr>
          <w:rFonts w:ascii="Times New Roman" w:eastAsia="Times New Roman" w:hAnsi="Times New Roman" w:cs="Times New Roman"/>
          <w:b/>
          <w:bCs/>
          <w:color w:val="000000"/>
          <w:sz w:val="28"/>
        </w:rPr>
        <w:t> April,</w:t>
      </w:r>
      <w:r>
        <w:rPr>
          <w:rFonts w:ascii="Times New Roman" w:eastAsia="Times New Roman" w:hAnsi="Times New Roman" w:cs="Times New Roman"/>
          <w:b/>
          <w:bCs/>
          <w:color w:val="000000"/>
          <w:sz w:val="28"/>
        </w:rPr>
        <w:t xml:space="preserve"> </w:t>
      </w:r>
      <w:r w:rsidRPr="007868BC">
        <w:rPr>
          <w:rFonts w:ascii="Times New Roman" w:eastAsia="Times New Roman" w:hAnsi="Times New Roman" w:cs="Times New Roman"/>
          <w:b/>
          <w:bCs/>
          <w:color w:val="000000"/>
          <w:sz w:val="28"/>
        </w:rPr>
        <w:t>2017)</w:t>
      </w:r>
    </w:p>
    <w:p w:rsidR="007868BC" w:rsidRPr="007868BC" w:rsidRDefault="007868BC" w:rsidP="007868BC">
      <w:pPr>
        <w:spacing w:before="100" w:beforeAutospacing="1" w:after="0" w:line="240" w:lineRule="auto"/>
        <w:ind w:firstLine="720"/>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
        </w:rPr>
        <w:t> </w:t>
      </w:r>
    </w:p>
    <w:p w:rsidR="007868BC" w:rsidRPr="007868BC" w:rsidRDefault="007868BC" w:rsidP="007868BC">
      <w:pPr>
        <w:spacing w:before="100" w:beforeAutospacing="1" w:after="0" w:line="240" w:lineRule="auto"/>
        <w:ind w:firstLine="720"/>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
        </w:rPr>
        <w:t> </w:t>
      </w:r>
    </w:p>
    <w:p w:rsidR="007868BC" w:rsidRPr="007868BC" w:rsidRDefault="007868BC" w:rsidP="007868BC">
      <w:pPr>
        <w:spacing w:before="100" w:beforeAutospacing="1" w:after="0" w:line="240" w:lineRule="auto"/>
        <w:ind w:firstLine="720"/>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
        </w:rPr>
        <w:t> </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We are highly glad to inform all the party members, activists and guerillas, sympathizers, supporters of the party and all the revolution-loving people that, very recently, 4</w:t>
      </w:r>
      <w:r w:rsidRPr="007868BC">
        <w:rPr>
          <w:rFonts w:ascii="Times New Roman" w:eastAsia="Times New Roman" w:hAnsi="Times New Roman" w:cs="Times New Roman"/>
          <w:color w:val="000000"/>
          <w:sz w:val="24"/>
          <w:szCs w:val="24"/>
          <w:vertAlign w:val="superscript"/>
        </w:rPr>
        <w:t>th</w:t>
      </w:r>
      <w:r w:rsidRPr="007868BC">
        <w:rPr>
          <w:rFonts w:ascii="Times New Roman" w:eastAsia="Times New Roman" w:hAnsi="Times New Roman" w:cs="Times New Roman"/>
          <w:color w:val="000000"/>
          <w:sz w:val="24"/>
          <w:szCs w:val="24"/>
        </w:rPr>
        <w:t> National Congress of the Party has been successfully held and completed.</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This Congress has done efficiently all its responsibilities bestowed upon it with vigilant armed guard of the party-guerillas and clandestine-tactics with the participation of delegates and observers from</w:t>
      </w:r>
      <w:r w:rsidRPr="007868BC">
        <w:rPr>
          <w:rFonts w:ascii="Times New Roman" w:eastAsia="Times New Roman" w:hAnsi="Times New Roman" w:cs="Times New Roman"/>
          <w:color w:val="000000"/>
          <w:sz w:val="24"/>
          <w:szCs w:val="24"/>
          <w:vertAlign w:val="subscript"/>
        </w:rPr>
        <w:softHyphen/>
      </w:r>
      <w:r w:rsidRPr="007868BC">
        <w:rPr>
          <w:rFonts w:ascii="Times New Roman" w:eastAsia="Times New Roman" w:hAnsi="Times New Roman" w:cs="Times New Roman"/>
          <w:color w:val="000000"/>
          <w:sz w:val="24"/>
          <w:szCs w:val="24"/>
        </w:rPr>
        <w:t> all the branches and divisions of the party.</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 xml:space="preserve">The leaderships of the armed struggling regions (primary guerrilla zones) as representatives took part in the Congress, as well as the comrades who are working in the cities and mass front. With the representatives from the peasant regions, the representatives of the workers, intellectuals and student fronts participated here. Indigenous comrades from the plain and hilly areas took part side by side with the big </w:t>
      </w:r>
      <w:proofErr w:type="spellStart"/>
      <w:r w:rsidRPr="007868BC">
        <w:rPr>
          <w:rFonts w:ascii="Times New Roman" w:eastAsia="Times New Roman" w:hAnsi="Times New Roman" w:cs="Times New Roman"/>
          <w:color w:val="000000"/>
          <w:sz w:val="24"/>
          <w:szCs w:val="24"/>
        </w:rPr>
        <w:t>Bangali</w:t>
      </w:r>
      <w:proofErr w:type="spellEnd"/>
      <w:r w:rsidRPr="007868BC">
        <w:rPr>
          <w:rFonts w:ascii="Times New Roman" w:eastAsia="Times New Roman" w:hAnsi="Times New Roman" w:cs="Times New Roman"/>
          <w:color w:val="000000"/>
          <w:sz w:val="24"/>
          <w:szCs w:val="24"/>
        </w:rPr>
        <w:t xml:space="preserve"> Nationality leaders and activists. Some women comrades—among whom were veteran and the younger generation leaders and cadres, participated in the Congress. From the young aged leader-activists to the aged comrades made the Congress programme diversified with great enthusiasm.</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The Congress started functioning with hoisting the red party flag painted with hammer and sickle. And the Congress was announced to an end with the party-flag down and the singing of Communist International song.</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 xml:space="preserve">With the beginning of the Congress, the Presidium, which was elected by the delegates, was announced, the abolition of the former Central Committee was announced and the Presidium took over the responsibility of operating the Congress </w:t>
      </w:r>
      <w:proofErr w:type="spellStart"/>
      <w:r w:rsidRPr="007868BC">
        <w:rPr>
          <w:rFonts w:ascii="Times New Roman" w:eastAsia="Times New Roman" w:hAnsi="Times New Roman" w:cs="Times New Roman"/>
          <w:color w:val="000000"/>
          <w:sz w:val="24"/>
          <w:szCs w:val="24"/>
        </w:rPr>
        <w:t>programmes</w:t>
      </w:r>
      <w:proofErr w:type="spellEnd"/>
      <w:r w:rsidRPr="007868BC">
        <w:rPr>
          <w:rFonts w:ascii="Times New Roman" w:eastAsia="Times New Roman" w:hAnsi="Times New Roman" w:cs="Times New Roman"/>
          <w:color w:val="000000"/>
          <w:sz w:val="24"/>
          <w:szCs w:val="24"/>
        </w:rPr>
        <w:t>.</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First of all, one minute silence was observed in standing position in memory of the martyred and the deceased</w:t>
      </w:r>
      <w:r w:rsidRPr="007868BC">
        <w:rPr>
          <w:rFonts w:ascii="Times New Roman" w:eastAsia="Times New Roman" w:hAnsi="Times New Roman" w:cs="Times New Roman"/>
          <w:color w:val="FF0000"/>
          <w:sz w:val="24"/>
          <w:szCs w:val="24"/>
        </w:rPr>
        <w:t> </w:t>
      </w:r>
      <w:r w:rsidRPr="007868BC">
        <w:rPr>
          <w:rFonts w:ascii="Times New Roman" w:eastAsia="Times New Roman" w:hAnsi="Times New Roman" w:cs="Times New Roman"/>
          <w:color w:val="000000"/>
          <w:sz w:val="24"/>
          <w:szCs w:val="24"/>
        </w:rPr>
        <w:t>comrades.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Then the Congress proposed the "Obituary" in the memory of the martyrs and the late Maoist revolutionaries of the country and the world, and countless worker-peasant-masses and the struggling people all over the world killed by the oppression of the reactionaries.</w:t>
      </w:r>
      <w:r w:rsidRPr="007868BC">
        <w:rPr>
          <w:rFonts w:ascii="Times New Roman" w:eastAsia="Times New Roman" w:hAnsi="Times New Roman" w:cs="Times New Roman"/>
          <w:color w:val="FF0000"/>
          <w:sz w:val="24"/>
          <w:szCs w:val="24"/>
        </w:rPr>
        <w:t> </w:t>
      </w:r>
      <w:r w:rsidRPr="007868BC">
        <w:rPr>
          <w:rFonts w:ascii="Times New Roman" w:eastAsia="Times New Roman" w:hAnsi="Times New Roman" w:cs="Times New Roman"/>
          <w:color w:val="000000"/>
          <w:sz w:val="24"/>
          <w:szCs w:val="24"/>
        </w:rPr>
        <w:t>With some corrections and additions, the proposal was adopted.</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Then the vital "Political Report", which was submitted by the former Central Committee within the party for study-debate and opinion, was adopted with some amendments.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 xml:space="preserve">Besides this, some amendments to the party Constitution </w:t>
      </w:r>
      <w:proofErr w:type="gramStart"/>
      <w:r w:rsidRPr="007868BC">
        <w:rPr>
          <w:rFonts w:ascii="Times New Roman" w:eastAsia="Times New Roman" w:hAnsi="Times New Roman" w:cs="Times New Roman"/>
          <w:color w:val="000000"/>
          <w:sz w:val="24"/>
          <w:szCs w:val="24"/>
        </w:rPr>
        <w:t>was</w:t>
      </w:r>
      <w:proofErr w:type="gramEnd"/>
      <w:r w:rsidRPr="007868BC">
        <w:rPr>
          <w:rFonts w:ascii="Times New Roman" w:eastAsia="Times New Roman" w:hAnsi="Times New Roman" w:cs="Times New Roman"/>
          <w:color w:val="000000"/>
          <w:sz w:val="24"/>
          <w:szCs w:val="24"/>
        </w:rPr>
        <w:t xml:space="preserve"> also adopted by the Congress.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lastRenderedPageBreak/>
        <w:t xml:space="preserve">Congress also discussed the "brief </w:t>
      </w:r>
      <w:proofErr w:type="spellStart"/>
      <w:r w:rsidRPr="007868BC">
        <w:rPr>
          <w:rFonts w:ascii="Times New Roman" w:eastAsia="Times New Roman" w:hAnsi="Times New Roman" w:cs="Times New Roman"/>
          <w:color w:val="000000"/>
          <w:sz w:val="24"/>
          <w:szCs w:val="24"/>
        </w:rPr>
        <w:t>Organisational</w:t>
      </w:r>
      <w:proofErr w:type="spellEnd"/>
      <w:r w:rsidRPr="007868BC">
        <w:rPr>
          <w:rFonts w:ascii="Times New Roman" w:eastAsia="Times New Roman" w:hAnsi="Times New Roman" w:cs="Times New Roman"/>
          <w:color w:val="000000"/>
          <w:sz w:val="24"/>
          <w:szCs w:val="24"/>
        </w:rPr>
        <w:t xml:space="preserve"> Report", submitted by the former Central Committee, and various comrades expressed their opinions on it.</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 xml:space="preserve">Due to security reasons, decision was taken not to invite the international fraternal parties and the friendly </w:t>
      </w:r>
      <w:proofErr w:type="spellStart"/>
      <w:r w:rsidRPr="007868BC">
        <w:rPr>
          <w:rFonts w:ascii="Times New Roman" w:eastAsia="Times New Roman" w:hAnsi="Times New Roman" w:cs="Times New Roman"/>
          <w:color w:val="000000"/>
          <w:sz w:val="24"/>
          <w:szCs w:val="24"/>
        </w:rPr>
        <w:t>organisations</w:t>
      </w:r>
      <w:proofErr w:type="spellEnd"/>
      <w:r w:rsidRPr="007868BC">
        <w:rPr>
          <w:rFonts w:ascii="Times New Roman" w:eastAsia="Times New Roman" w:hAnsi="Times New Roman" w:cs="Times New Roman"/>
          <w:color w:val="000000"/>
          <w:sz w:val="24"/>
          <w:szCs w:val="24"/>
        </w:rPr>
        <w:t xml:space="preserve"> and personalities of the country in the Congress. As a secret revolutionary party, we have various limitations within the fascist repression of the state and enemies in arranging a huge event like Congress. For this cause, this decision was taken. The former Central Committee regretted for this. However, the Communist Party of Nepal, led by Comrade </w:t>
      </w:r>
      <w:proofErr w:type="spellStart"/>
      <w:r w:rsidRPr="007868BC">
        <w:rPr>
          <w:rFonts w:ascii="Times New Roman" w:eastAsia="Times New Roman" w:hAnsi="Times New Roman" w:cs="Times New Roman"/>
          <w:color w:val="000000"/>
          <w:sz w:val="24"/>
          <w:szCs w:val="24"/>
        </w:rPr>
        <w:t>Biplob</w:t>
      </w:r>
      <w:proofErr w:type="spellEnd"/>
      <w:r w:rsidRPr="007868BC">
        <w:rPr>
          <w:rFonts w:ascii="Times New Roman" w:eastAsia="Times New Roman" w:hAnsi="Times New Roman" w:cs="Times New Roman"/>
          <w:color w:val="000000"/>
          <w:sz w:val="24"/>
          <w:szCs w:val="24"/>
        </w:rPr>
        <w:t>, knowing this through special channel, sent a massage. And knowing this at the last moment, India's Maoist Party, CPI (Maoist), also greeted verbally. Nepal Party's message was read out at the Congress.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A new Central Committee was elected in a closed session of the Congress in secret ballot. There was a combination of the three generations of leadership—veteran, middle-generation and young. It is hoped that, the newly elected Central Committee will hold its 1</w:t>
      </w:r>
      <w:r w:rsidRPr="007868BC">
        <w:rPr>
          <w:rFonts w:ascii="Times New Roman" w:eastAsia="Times New Roman" w:hAnsi="Times New Roman" w:cs="Times New Roman"/>
          <w:color w:val="000000"/>
          <w:sz w:val="24"/>
          <w:szCs w:val="24"/>
          <w:vertAlign w:val="superscript"/>
        </w:rPr>
        <w:t>st</w:t>
      </w:r>
      <w:r w:rsidRPr="007868BC">
        <w:rPr>
          <w:rFonts w:ascii="Times New Roman" w:eastAsia="Times New Roman" w:hAnsi="Times New Roman" w:cs="Times New Roman"/>
          <w:color w:val="000000"/>
          <w:sz w:val="24"/>
          <w:szCs w:val="24"/>
        </w:rPr>
        <w:t xml:space="preserve"> plenary meeting soon, and will elect the secretary of the Central Committee and other central organs of the party. Until then, Comrade Anwar </w:t>
      </w:r>
      <w:proofErr w:type="spellStart"/>
      <w:r w:rsidRPr="007868BC">
        <w:rPr>
          <w:rFonts w:ascii="Times New Roman" w:eastAsia="Times New Roman" w:hAnsi="Times New Roman" w:cs="Times New Roman"/>
          <w:color w:val="000000"/>
          <w:sz w:val="24"/>
          <w:szCs w:val="24"/>
        </w:rPr>
        <w:t>Kabir</w:t>
      </w:r>
      <w:proofErr w:type="spellEnd"/>
      <w:r w:rsidRPr="007868BC">
        <w:rPr>
          <w:rFonts w:ascii="Times New Roman" w:eastAsia="Times New Roman" w:hAnsi="Times New Roman" w:cs="Times New Roman"/>
          <w:color w:val="000000"/>
          <w:sz w:val="24"/>
          <w:szCs w:val="24"/>
        </w:rPr>
        <w:t>, who has been elected to the Central Committee, will act as a Co-</w:t>
      </w:r>
      <w:proofErr w:type="spellStart"/>
      <w:r w:rsidRPr="007868BC">
        <w:rPr>
          <w:rFonts w:ascii="Times New Roman" w:eastAsia="Times New Roman" w:hAnsi="Times New Roman" w:cs="Times New Roman"/>
          <w:color w:val="000000"/>
          <w:sz w:val="24"/>
          <w:szCs w:val="24"/>
        </w:rPr>
        <w:t>ordinator</w:t>
      </w:r>
      <w:proofErr w:type="spellEnd"/>
      <w:r w:rsidRPr="007868BC">
        <w:rPr>
          <w:rFonts w:ascii="Times New Roman" w:eastAsia="Times New Roman" w:hAnsi="Times New Roman" w:cs="Times New Roman"/>
          <w:color w:val="000000"/>
          <w:sz w:val="24"/>
          <w:szCs w:val="24"/>
        </w:rPr>
        <w:t xml:space="preserve"> of the Central Committee. A resolution was also adopted by the Congress unanimously regarding this.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Soon the newly elected Central Committee will finalize and publish the documents adopted by the Congress.</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Huge amount of money was needed to hold the Congress. This was accommodated by all the party-branches. Many cadres and sympathizers took part in it. They played an important role in the successful arrangement of the Congress by this important financial support with required secrecy. Congress and the Presidium thanked all concerned for this important contribution.</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At the same</w:t>
      </w:r>
      <w:r>
        <w:rPr>
          <w:rFonts w:ascii="Times New Roman" w:eastAsia="Times New Roman" w:hAnsi="Times New Roman" w:cs="Times New Roman"/>
          <w:color w:val="000000"/>
          <w:sz w:val="24"/>
          <w:szCs w:val="24"/>
        </w:rPr>
        <w:t xml:space="preserve"> </w:t>
      </w:r>
      <w:r w:rsidRPr="007868BC">
        <w:rPr>
          <w:rFonts w:ascii="Times New Roman" w:eastAsia="Times New Roman" w:hAnsi="Times New Roman" w:cs="Times New Roman"/>
          <w:color w:val="000000"/>
          <w:sz w:val="24"/>
          <w:szCs w:val="24"/>
        </w:rPr>
        <w:t>time, they thanked all the party-branches, leaders, cadres, guerillas and the people, who were associated with the management of the Congress. Their hard work and awareness made this Congress successful in the midst of repression of the state and the enemies.</w:t>
      </w:r>
    </w:p>
    <w:p w:rsidR="007868BC" w:rsidRPr="007868BC" w:rsidRDefault="007868BC" w:rsidP="007868BC">
      <w:pPr>
        <w:spacing w:before="100" w:beforeAutospacing="1" w:after="0" w:line="240" w:lineRule="auto"/>
        <w:ind w:firstLine="720"/>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"4</w:t>
      </w:r>
      <w:r w:rsidRPr="007868BC">
        <w:rPr>
          <w:rFonts w:ascii="Times New Roman" w:eastAsia="Times New Roman" w:hAnsi="Times New Roman" w:cs="Times New Roman"/>
          <w:color w:val="000000"/>
          <w:sz w:val="24"/>
          <w:szCs w:val="24"/>
          <w:vertAlign w:val="superscript"/>
        </w:rPr>
        <w:t>th</w:t>
      </w:r>
      <w:r w:rsidRPr="007868BC">
        <w:rPr>
          <w:rFonts w:ascii="Times New Roman" w:eastAsia="Times New Roman" w:hAnsi="Times New Roman" w:cs="Times New Roman"/>
          <w:color w:val="000000"/>
          <w:sz w:val="24"/>
          <w:szCs w:val="24"/>
        </w:rPr>
        <w:t xml:space="preserve"> National Congress" will have widespread effects to reconstruct domestic and international communist movement and develop the revolution of </w:t>
      </w:r>
      <w:proofErr w:type="spellStart"/>
      <w:r w:rsidRPr="007868BC">
        <w:rPr>
          <w:rFonts w:ascii="Times New Roman" w:eastAsia="Times New Roman" w:hAnsi="Times New Roman" w:cs="Times New Roman"/>
          <w:color w:val="000000"/>
          <w:sz w:val="24"/>
          <w:szCs w:val="24"/>
        </w:rPr>
        <w:t>Purbo</w:t>
      </w:r>
      <w:proofErr w:type="spellEnd"/>
      <w:r w:rsidRPr="007868BC">
        <w:rPr>
          <w:rFonts w:ascii="Times New Roman" w:eastAsia="Times New Roman" w:hAnsi="Times New Roman" w:cs="Times New Roman"/>
          <w:color w:val="000000"/>
          <w:sz w:val="24"/>
          <w:szCs w:val="24"/>
        </w:rPr>
        <w:t xml:space="preserve"> Bangla—these were the views expressed by the comrades in their brief speech in closing session of the Congress.</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Times New Roman" w:eastAsia="Times New Roman" w:hAnsi="Times New Roman" w:cs="Times New Roman"/>
          <w:color w:val="000000"/>
          <w:sz w:val="24"/>
          <w:szCs w:val="24"/>
        </w:rPr>
        <w:t> </w:t>
      </w:r>
    </w:p>
    <w:p w:rsidR="007868BC" w:rsidRPr="007868BC" w:rsidRDefault="007868BC" w:rsidP="007868BC">
      <w:pPr>
        <w:spacing w:before="100" w:beforeAutospacing="1" w:after="0" w:line="240" w:lineRule="auto"/>
        <w:jc w:val="right"/>
        <w:rPr>
          <w:rFonts w:ascii="Times New Roman" w:eastAsia="Times New Roman" w:hAnsi="Times New Roman" w:cs="Times New Roman"/>
          <w:color w:val="000000"/>
          <w:sz w:val="20"/>
          <w:szCs w:val="20"/>
        </w:rPr>
      </w:pPr>
      <w:r w:rsidRPr="007868BC">
        <w:rPr>
          <w:rFonts w:ascii="Times New Roman" w:eastAsia="Times New Roman" w:hAnsi="Times New Roman" w:cs="Times New Roman"/>
          <w:b/>
          <w:bCs/>
          <w:i/>
          <w:iCs/>
          <w:color w:val="000000"/>
          <w:sz w:val="24"/>
          <w:szCs w:val="24"/>
        </w:rPr>
        <w:t xml:space="preserve">--Central Committee, </w:t>
      </w:r>
      <w:proofErr w:type="spellStart"/>
      <w:r w:rsidRPr="007868BC">
        <w:rPr>
          <w:rFonts w:ascii="Times New Roman" w:eastAsia="Times New Roman" w:hAnsi="Times New Roman" w:cs="Times New Roman"/>
          <w:b/>
          <w:bCs/>
          <w:i/>
          <w:iCs/>
          <w:color w:val="000000"/>
          <w:sz w:val="24"/>
          <w:szCs w:val="24"/>
        </w:rPr>
        <w:t>Purbo</w:t>
      </w:r>
      <w:proofErr w:type="spellEnd"/>
      <w:r w:rsidRPr="007868BC">
        <w:rPr>
          <w:rFonts w:ascii="Times New Roman" w:eastAsia="Times New Roman" w:hAnsi="Times New Roman" w:cs="Times New Roman"/>
          <w:b/>
          <w:bCs/>
          <w:i/>
          <w:iCs/>
          <w:color w:val="000000"/>
          <w:sz w:val="24"/>
          <w:szCs w:val="24"/>
        </w:rPr>
        <w:t xml:space="preserve"> </w:t>
      </w:r>
      <w:proofErr w:type="spellStart"/>
      <w:r w:rsidRPr="007868BC">
        <w:rPr>
          <w:rFonts w:ascii="Times New Roman" w:eastAsia="Times New Roman" w:hAnsi="Times New Roman" w:cs="Times New Roman"/>
          <w:b/>
          <w:bCs/>
          <w:i/>
          <w:iCs/>
          <w:color w:val="000000"/>
          <w:sz w:val="24"/>
          <w:szCs w:val="24"/>
        </w:rPr>
        <w:t>Banglar</w:t>
      </w:r>
      <w:proofErr w:type="spellEnd"/>
      <w:r w:rsidRPr="007868BC">
        <w:rPr>
          <w:rFonts w:ascii="Times New Roman" w:eastAsia="Times New Roman" w:hAnsi="Times New Roman" w:cs="Times New Roman"/>
          <w:b/>
          <w:bCs/>
          <w:i/>
          <w:iCs/>
          <w:color w:val="000000"/>
          <w:sz w:val="24"/>
          <w:szCs w:val="24"/>
        </w:rPr>
        <w:t xml:space="preserve"> </w:t>
      </w:r>
      <w:proofErr w:type="spellStart"/>
      <w:r w:rsidRPr="007868BC">
        <w:rPr>
          <w:rFonts w:ascii="Times New Roman" w:eastAsia="Times New Roman" w:hAnsi="Times New Roman" w:cs="Times New Roman"/>
          <w:b/>
          <w:bCs/>
          <w:i/>
          <w:iCs/>
          <w:color w:val="000000"/>
          <w:sz w:val="24"/>
          <w:szCs w:val="24"/>
        </w:rPr>
        <w:t>Sharbohara</w:t>
      </w:r>
      <w:proofErr w:type="spellEnd"/>
      <w:r w:rsidRPr="007868BC">
        <w:rPr>
          <w:rFonts w:ascii="Times New Roman" w:eastAsia="Times New Roman" w:hAnsi="Times New Roman" w:cs="Times New Roman"/>
          <w:b/>
          <w:bCs/>
          <w:i/>
          <w:iCs/>
          <w:color w:val="000000"/>
          <w:sz w:val="24"/>
          <w:szCs w:val="24"/>
        </w:rPr>
        <w:t xml:space="preserve"> Party (PBSP/Bangladesh)</w:t>
      </w:r>
    </w:p>
    <w:p w:rsidR="007868BC" w:rsidRPr="007868BC" w:rsidRDefault="007868BC" w:rsidP="007868BC">
      <w:pPr>
        <w:spacing w:before="100" w:beforeAutospacing="1" w:after="0" w:line="240" w:lineRule="auto"/>
        <w:jc w:val="both"/>
        <w:rPr>
          <w:rFonts w:ascii="Times New Roman" w:eastAsia="Times New Roman" w:hAnsi="Times New Roman" w:cs="Times New Roman"/>
          <w:color w:val="000000"/>
          <w:sz w:val="20"/>
          <w:szCs w:val="20"/>
        </w:rPr>
      </w:pPr>
      <w:r w:rsidRPr="007868BC">
        <w:rPr>
          <w:rFonts w:ascii="SutonnyMJ" w:eastAsia="Times New Roman" w:hAnsi="SutonnyMJ" w:cs="Times New Roman"/>
          <w:color w:val="000000"/>
          <w:sz w:val="26"/>
        </w:rPr>
        <w:t> </w:t>
      </w:r>
      <w:r>
        <w:rPr>
          <w:rFonts w:ascii="SutonnyMJ" w:eastAsia="Times New Roman" w:hAnsi="SutonnyMJ" w:cs="Times New Roman"/>
          <w:color w:val="000000"/>
          <w:sz w:val="26"/>
        </w:rPr>
        <w:tab/>
      </w:r>
      <w:r>
        <w:rPr>
          <w:rFonts w:ascii="SutonnyMJ" w:eastAsia="Times New Roman" w:hAnsi="SutonnyMJ" w:cs="Times New Roman"/>
          <w:color w:val="000000"/>
          <w:sz w:val="26"/>
        </w:rPr>
        <w:tab/>
      </w:r>
      <w:r>
        <w:rPr>
          <w:rFonts w:ascii="SutonnyMJ" w:eastAsia="Times New Roman" w:hAnsi="SutonnyMJ" w:cs="Times New Roman"/>
          <w:color w:val="000000"/>
          <w:sz w:val="26"/>
        </w:rPr>
        <w:tab/>
      </w:r>
      <w:proofErr w:type="gramStart"/>
      <w:r w:rsidRPr="007868BC">
        <w:rPr>
          <w:rFonts w:ascii="SutonnyMJ" w:eastAsia="Times New Roman" w:hAnsi="SutonnyMJ" w:cs="Times New Roman"/>
          <w:color w:val="000000"/>
          <w:sz w:val="26"/>
        </w:rPr>
        <w:t>signed</w:t>
      </w:r>
      <w:proofErr w:type="gramEnd"/>
      <w:r w:rsidRPr="007868BC">
        <w:rPr>
          <w:rFonts w:ascii="SutonnyMJ" w:eastAsia="Times New Roman" w:hAnsi="SutonnyMJ" w:cs="Times New Roman"/>
          <w:color w:val="000000"/>
          <w:sz w:val="26"/>
        </w:rPr>
        <w:t xml:space="preserve"> by </w:t>
      </w:r>
      <w:proofErr w:type="spellStart"/>
      <w:r w:rsidRPr="007868BC">
        <w:rPr>
          <w:rFonts w:ascii="SutonnyMJ" w:eastAsia="Times New Roman" w:hAnsi="SutonnyMJ" w:cs="Times New Roman"/>
          <w:color w:val="000000"/>
          <w:sz w:val="26"/>
        </w:rPr>
        <w:t>Alamgir</w:t>
      </w:r>
      <w:proofErr w:type="spellEnd"/>
      <w:r w:rsidRPr="007868BC">
        <w:rPr>
          <w:rFonts w:ascii="SutonnyMJ" w:eastAsia="Times New Roman" w:hAnsi="SutonnyMJ" w:cs="Times New Roman"/>
          <w:color w:val="000000"/>
          <w:sz w:val="26"/>
        </w:rPr>
        <w:t xml:space="preserve"> </w:t>
      </w:r>
      <w:proofErr w:type="spellStart"/>
      <w:r>
        <w:rPr>
          <w:rFonts w:ascii="SutonnyMJ" w:eastAsia="Times New Roman" w:hAnsi="SutonnyMJ" w:cs="Times New Roman"/>
          <w:color w:val="000000"/>
          <w:sz w:val="26"/>
        </w:rPr>
        <w:t>H</w:t>
      </w:r>
      <w:r w:rsidRPr="007868BC">
        <w:rPr>
          <w:rFonts w:ascii="SutonnyMJ" w:eastAsia="Times New Roman" w:hAnsi="SutonnyMJ" w:cs="Times New Roman"/>
          <w:color w:val="000000"/>
          <w:sz w:val="26"/>
        </w:rPr>
        <w:t>ossain</w:t>
      </w:r>
      <w:proofErr w:type="spellEnd"/>
      <w:r w:rsidRPr="007868BC">
        <w:rPr>
          <w:rFonts w:ascii="SutonnyMJ" w:eastAsia="Times New Roman" w:hAnsi="SutonnyMJ" w:cs="Times New Roman"/>
          <w:color w:val="000000"/>
          <w:sz w:val="26"/>
        </w:rPr>
        <w:t>,</w:t>
      </w:r>
      <w:r>
        <w:rPr>
          <w:rFonts w:ascii="SutonnyMJ" w:eastAsia="Times New Roman" w:hAnsi="SutonnyMJ" w:cs="Times New Roman"/>
          <w:color w:val="000000"/>
          <w:sz w:val="26"/>
        </w:rPr>
        <w:t xml:space="preserve"> </w:t>
      </w:r>
      <w:r w:rsidRPr="007868BC">
        <w:rPr>
          <w:rFonts w:ascii="SutonnyMJ" w:eastAsia="Times New Roman" w:hAnsi="SutonnyMJ" w:cs="Times New Roman"/>
          <w:color w:val="000000"/>
          <w:sz w:val="26"/>
        </w:rPr>
        <w:t>spokesperson,</w:t>
      </w:r>
      <w:r>
        <w:rPr>
          <w:rFonts w:ascii="SutonnyMJ" w:eastAsia="Times New Roman" w:hAnsi="SutonnyMJ" w:cs="Times New Roman"/>
          <w:color w:val="000000"/>
          <w:sz w:val="26"/>
        </w:rPr>
        <w:t xml:space="preserve"> </w:t>
      </w:r>
      <w:proofErr w:type="spellStart"/>
      <w:r w:rsidRPr="007868BC">
        <w:rPr>
          <w:rFonts w:ascii="SutonnyMJ" w:eastAsia="Times New Roman" w:hAnsi="SutonnyMJ" w:cs="Times New Roman"/>
          <w:color w:val="000000"/>
          <w:sz w:val="26"/>
        </w:rPr>
        <w:t>pbsp</w:t>
      </w:r>
      <w:proofErr w:type="spellEnd"/>
      <w:r w:rsidRPr="007868BC">
        <w:rPr>
          <w:rFonts w:ascii="SutonnyMJ" w:eastAsia="Times New Roman" w:hAnsi="SutonnyMJ" w:cs="Times New Roman"/>
          <w:color w:val="000000"/>
          <w:sz w:val="26"/>
        </w:rPr>
        <w:t>-cc</w:t>
      </w:r>
      <w:r>
        <w:rPr>
          <w:rFonts w:ascii="SutonnyMJ" w:eastAsia="Times New Roman" w:hAnsi="SutonnyMJ" w:cs="Times New Roman"/>
          <w:color w:val="000000"/>
          <w:sz w:val="26"/>
        </w:rPr>
        <w:t xml:space="preserve"> </w:t>
      </w:r>
      <w:r w:rsidRPr="007868BC">
        <w:rPr>
          <w:rFonts w:ascii="SutonnyMJ" w:eastAsia="Times New Roman" w:hAnsi="SutonnyMJ" w:cs="Times New Roman"/>
          <w:color w:val="000000"/>
          <w:sz w:val="26"/>
        </w:rPr>
        <w:t>(</w:t>
      </w:r>
      <w:proofErr w:type="spellStart"/>
      <w:r w:rsidRPr="007868BC">
        <w:rPr>
          <w:rFonts w:ascii="SutonnyMJ" w:eastAsia="Times New Roman" w:hAnsi="SutonnyMJ" w:cs="Times New Roman"/>
          <w:color w:val="000000"/>
          <w:sz w:val="26"/>
        </w:rPr>
        <w:t>bangladesh</w:t>
      </w:r>
      <w:proofErr w:type="spellEnd"/>
      <w:r w:rsidRPr="007868BC">
        <w:rPr>
          <w:rFonts w:ascii="SutonnyMJ" w:eastAsia="Times New Roman" w:hAnsi="SutonnyMJ" w:cs="Times New Roman"/>
          <w:color w:val="000000"/>
          <w:sz w:val="26"/>
        </w:rPr>
        <w:t>)</w:t>
      </w:r>
    </w:p>
    <w:p w:rsidR="007868BC" w:rsidRDefault="007868BC"/>
    <w:p w:rsidR="007868BC" w:rsidRDefault="007868BC"/>
    <w:sectPr w:rsidR="007868BC"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rinda">
    <w:panose1 w:val="01010600010101010101"/>
    <w:charset w:val="00"/>
    <w:family w:val="auto"/>
    <w:pitch w:val="variable"/>
    <w:sig w:usb0="00010003" w:usb1="00000000" w:usb2="00000000" w:usb3="00000000" w:csb0="00000001" w:csb1="00000000"/>
  </w:font>
  <w:font w:name="SutonnyMJ">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8BC"/>
    <w:rsid w:val="001C7EFF"/>
    <w:rsid w:val="001C7F10"/>
    <w:rsid w:val="00593E72"/>
    <w:rsid w:val="006A4E2C"/>
    <w:rsid w:val="007868BC"/>
    <w:rsid w:val="009B3E95"/>
    <w:rsid w:val="00AD632D"/>
    <w:rsid w:val="00B55506"/>
    <w:rsid w:val="00B8197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ze">
    <w:name w:val="size"/>
    <w:basedOn w:val="DefaultParagraphFont"/>
    <w:rsid w:val="007868BC"/>
  </w:style>
  <w:style w:type="character" w:customStyle="1" w:styleId="apple-converted-space">
    <w:name w:val="apple-converted-space"/>
    <w:basedOn w:val="DefaultParagraphFont"/>
    <w:rsid w:val="007868BC"/>
  </w:style>
</w:styles>
</file>

<file path=word/webSettings.xml><?xml version="1.0" encoding="utf-8"?>
<w:webSettings xmlns:r="http://schemas.openxmlformats.org/officeDocument/2006/relationships" xmlns:w="http://schemas.openxmlformats.org/wordprocessingml/2006/main">
  <w:divs>
    <w:div w:id="19167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2017-08-13T18:41:00Z</dcterms:created>
  <dcterms:modified xsi:type="dcterms:W3CDTF">2017-08-13T18:48:00Z</dcterms:modified>
</cp:coreProperties>
</file>