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085" w:rsidRDefault="009E5085" w:rsidP="009E5085">
      <w:pPr>
        <w:jc w:val="center"/>
      </w:pPr>
      <w:r w:rsidRPr="005E1815">
        <w:rPr>
          <w:b/>
          <w:sz w:val="36"/>
        </w:rPr>
        <w:t>Editorial</w:t>
      </w:r>
      <w:r>
        <w:rPr>
          <w:b/>
          <w:sz w:val="36"/>
        </w:rPr>
        <w:t xml:space="preserve"> of </w:t>
      </w:r>
      <w:proofErr w:type="spellStart"/>
      <w:r w:rsidRPr="009E5085">
        <w:rPr>
          <w:b/>
          <w:i/>
          <w:sz w:val="36"/>
        </w:rPr>
        <w:t>Anubad</w:t>
      </w:r>
      <w:proofErr w:type="spellEnd"/>
      <w:r w:rsidRPr="009E5085">
        <w:rPr>
          <w:b/>
          <w:i/>
          <w:sz w:val="36"/>
        </w:rPr>
        <w:t xml:space="preserve"> </w:t>
      </w:r>
      <w:proofErr w:type="spellStart"/>
      <w:r w:rsidRPr="009E5085">
        <w:rPr>
          <w:b/>
          <w:i/>
          <w:sz w:val="36"/>
        </w:rPr>
        <w:t>Sahityo</w:t>
      </w:r>
      <w:proofErr w:type="spellEnd"/>
      <w:r w:rsidRPr="009E5085">
        <w:rPr>
          <w:b/>
          <w:i/>
          <w:sz w:val="36"/>
        </w:rPr>
        <w:t xml:space="preserve"> </w:t>
      </w:r>
      <w:proofErr w:type="spellStart"/>
      <w:r w:rsidRPr="009E5085">
        <w:rPr>
          <w:b/>
          <w:i/>
          <w:sz w:val="36"/>
        </w:rPr>
        <w:t>Potro</w:t>
      </w:r>
      <w:proofErr w:type="spellEnd"/>
      <w:r>
        <w:rPr>
          <w:b/>
          <w:sz w:val="36"/>
        </w:rPr>
        <w:t>, issue no. 1</w:t>
      </w:r>
      <w:r>
        <w:br/>
      </w:r>
    </w:p>
    <w:p w:rsidR="009E5085" w:rsidRDefault="009E5085" w:rsidP="009E5085">
      <w:r>
        <w:t xml:space="preserve">As we said in our declaration: especially to grasp GPCR &amp; its later international synthesis on Maoism. </w:t>
      </w:r>
      <w:proofErr w:type="gramStart"/>
      <w:r>
        <w:t>Our this</w:t>
      </w:r>
      <w:proofErr w:type="gramEnd"/>
      <w:r>
        <w:t xml:space="preserve"> effort is part of that. We told in declaration that we would grasp Two Line Struggle as the principled basis of a Maoist party &amp; internal driving force of party-development. This is from that viewpoint to carry the cured, democratic &amp; free-from-hegemony Two Line Struggle.</w:t>
      </w:r>
      <w:r>
        <w:br/>
      </w:r>
      <w:r>
        <w:br/>
        <w:t>Great Lenin told in his famous book “What is to be done”: “there can be no revolutionary movement without revolutionary theory.”</w:t>
      </w:r>
      <w:r>
        <w:br/>
      </w:r>
      <w:r>
        <w:br/>
        <w:t>But is revolutionary theory a matter of locking in iron-shelf?</w:t>
      </w:r>
      <w:r>
        <w:br/>
      </w:r>
      <w:r>
        <w:br/>
        <w:t>Is that a matter of years &amp; years lazy practicing?</w:t>
      </w:r>
      <w:r>
        <w:br/>
      </w:r>
      <w:r>
        <w:br/>
        <w:t>Not at all, rather that is equally important to the other two form of struggle.</w:t>
      </w:r>
      <w:r>
        <w:br/>
      </w:r>
      <w:r>
        <w:br/>
        <w:t xml:space="preserve">That is why we have taken it as a serious </w:t>
      </w:r>
      <w:proofErr w:type="gramStart"/>
      <w:r>
        <w:t>task,</w:t>
      </w:r>
      <w:proofErr w:type="gramEnd"/>
      <w:r>
        <w:t xml:space="preserve"> we will publish at least a translation each month.</w:t>
      </w:r>
      <w:r>
        <w:br/>
      </w:r>
      <w:r>
        <w:br/>
        <w:t xml:space="preserve">Communist party of Peru (PCP) stands at the forefront of world Maoists. World proletariat is in special debt with the party that under the genius leadership of its Great Leader comrade </w:t>
      </w:r>
      <w:proofErr w:type="spellStart"/>
      <w:r>
        <w:t>Gonzallo</w:t>
      </w:r>
      <w:proofErr w:type="spellEnd"/>
      <w:r>
        <w:t>, the greatest living leader of present world, has made innumerable contribution including establishing Maoism, RIM (Revolutionary Internationalist Movement</w:t>
      </w:r>
      <w:proofErr w:type="gramStart"/>
      <w:r>
        <w:t>)&amp;</w:t>
      </w:r>
      <w:proofErr w:type="gramEnd"/>
      <w:r>
        <w:t xml:space="preserve"> the great people’s war of Peru.</w:t>
      </w:r>
      <w:r>
        <w:br/>
      </w:r>
      <w:r>
        <w:br/>
        <w:t xml:space="preserve">Adopted in the 1st congress of PCP and published in 1988, these greatly important documents will be helpful to make sure motion of </w:t>
      </w:r>
      <w:proofErr w:type="spellStart"/>
      <w:r>
        <w:t>splitted</w:t>
      </w:r>
      <w:proofErr w:type="spellEnd"/>
      <w:r>
        <w:t xml:space="preserve"> into pieces Maoist Movement of </w:t>
      </w:r>
      <w:proofErr w:type="spellStart"/>
      <w:r>
        <w:t>Purbo</w:t>
      </w:r>
      <w:proofErr w:type="spellEnd"/>
      <w:r>
        <w:t xml:space="preserve"> </w:t>
      </w:r>
      <w:proofErr w:type="spellStart"/>
      <w:r>
        <w:t>Bangla</w:t>
      </w:r>
      <w:proofErr w:type="spellEnd"/>
      <w:r>
        <w:t>, what is sunk in armed &amp; non-armed reformism.</w:t>
      </w:r>
      <w:r>
        <w:br/>
      </w:r>
      <w:r>
        <w:br/>
        <w:t xml:space="preserve">Dear friends, we like to attract your attention to </w:t>
      </w:r>
      <w:proofErr w:type="spellStart"/>
      <w:r>
        <w:t>Gonzallo</w:t>
      </w:r>
      <w:proofErr w:type="spellEnd"/>
      <w:r>
        <w:t xml:space="preserve"> Thought.</w:t>
      </w:r>
      <w:r>
        <w:br/>
      </w:r>
      <w:r>
        <w:br/>
        <w:t xml:space="preserve">PCP presumes </w:t>
      </w:r>
      <w:proofErr w:type="spellStart"/>
      <w:r>
        <w:t>Gonzallo</w:t>
      </w:r>
      <w:proofErr w:type="spellEnd"/>
      <w:r>
        <w:t xml:space="preserve"> Thought as the result of the application of the universal truth of Marxism-Leninism-Maoism, principally Maoism to the concrete condition of Peruvian revolution.</w:t>
      </w:r>
      <w:r>
        <w:br/>
      </w:r>
      <w:r>
        <w:br/>
        <w:t xml:space="preserve">This is Chairman </w:t>
      </w:r>
      <w:proofErr w:type="spellStart"/>
      <w:r>
        <w:t>Siraj</w:t>
      </w:r>
      <w:proofErr w:type="spellEnd"/>
      <w:r>
        <w:t xml:space="preserve"> </w:t>
      </w:r>
      <w:proofErr w:type="spellStart"/>
      <w:r>
        <w:t>Sikder</w:t>
      </w:r>
      <w:proofErr w:type="spellEnd"/>
      <w:r>
        <w:t xml:space="preserve"> who has made the similar great contribution in our </w:t>
      </w:r>
      <w:proofErr w:type="spellStart"/>
      <w:r>
        <w:t>Purbo</w:t>
      </w:r>
      <w:proofErr w:type="spellEnd"/>
      <w:r>
        <w:t xml:space="preserve"> </w:t>
      </w:r>
      <w:proofErr w:type="spellStart"/>
      <w:r>
        <w:t>Bangla</w:t>
      </w:r>
      <w:proofErr w:type="spellEnd"/>
      <w:r>
        <w:t xml:space="preserve">. We must rediscover the great guiding thought of </w:t>
      </w:r>
      <w:proofErr w:type="gramStart"/>
      <w:r>
        <w:t>chairman</w:t>
      </w:r>
      <w:proofErr w:type="gramEnd"/>
      <w:r>
        <w:t xml:space="preserve"> </w:t>
      </w:r>
      <w:proofErr w:type="spellStart"/>
      <w:r>
        <w:t>Siraj</w:t>
      </w:r>
      <w:proofErr w:type="spellEnd"/>
      <w:r>
        <w:t xml:space="preserve"> </w:t>
      </w:r>
      <w:proofErr w:type="spellStart"/>
      <w:r>
        <w:t>Sikder</w:t>
      </w:r>
      <w:proofErr w:type="spellEnd"/>
      <w:r>
        <w:t xml:space="preserve"> and reconstitute party, and the Maoist Movement as a whole. We should carry SS thought correctly to practice and make newer synthesis. Apart from that, lessons can’t be taken from </w:t>
      </w:r>
      <w:proofErr w:type="spellStart"/>
      <w:r>
        <w:t>Gonzallo</w:t>
      </w:r>
      <w:proofErr w:type="spellEnd"/>
      <w:r>
        <w:t xml:space="preserve"> Thought. But we should keep in mind that as Chairman </w:t>
      </w:r>
      <w:proofErr w:type="spellStart"/>
      <w:r>
        <w:t>Gonzallo’s</w:t>
      </w:r>
      <w:proofErr w:type="spellEnd"/>
      <w:r>
        <w:t xml:space="preserve"> thought can’t be separated from PCP, so chairman SS’s </w:t>
      </w:r>
      <w:proofErr w:type="gramStart"/>
      <w:r>
        <w:t>Thought</w:t>
      </w:r>
      <w:proofErr w:type="gramEnd"/>
      <w:r>
        <w:t xml:space="preserve"> can’t be from his great creation-PBSP. Whoever thinks so isolated from PBSP, their thinking is sure to be futile. </w:t>
      </w:r>
      <w:proofErr w:type="gramStart"/>
      <w:r>
        <w:t>Chairman &amp;</w:t>
      </w:r>
      <w:proofErr w:type="gramEnd"/>
      <w:r>
        <w:t xml:space="preserve"> PBSP had marked dogmatism as the main danger inside party. Dogmatists start from theory and ends up in theory. They don’t understand the importance of revolutionary practice. On the other hand, we </w:t>
      </w:r>
      <w:r>
        <w:lastRenderedPageBreak/>
        <w:t>have to be cautious against pragmatism. Pragmatists do practice but avoid theory. Consequently their practice use to be trapped in the sand-trap of opportunism. Great Chairman SS was at the same time a theoretician and a practitioner. He always put forward theoretical analysis, educated cadres, wanted to teach even the enemies. He always remained grasping 2LS. On the other side, he made the example of Building Base Area within very short span of time.</w:t>
      </w:r>
      <w:r>
        <w:br/>
      </w:r>
      <w:r>
        <w:br/>
        <w:t>However, we shall go to more elaborate analysis in our recently coming organ.</w:t>
      </w:r>
      <w:r>
        <w:br/>
      </w:r>
      <w:r>
        <w:br/>
        <w:t>Wish glory to the path of our Translation Literature Journal.</w:t>
      </w:r>
      <w:r>
        <w:br/>
      </w:r>
      <w:r>
        <w:br/>
        <w:t xml:space="preserve">[Published in February 10, 2004 by Maoist Unity Group of Proletarian Party of </w:t>
      </w:r>
      <w:proofErr w:type="spellStart"/>
      <w:r>
        <w:t>Purbo</w:t>
      </w:r>
      <w:proofErr w:type="spellEnd"/>
      <w:r>
        <w:t xml:space="preserve"> </w:t>
      </w:r>
      <w:proofErr w:type="spellStart"/>
      <w:r>
        <w:t>Bangla</w:t>
      </w:r>
      <w:proofErr w:type="spellEnd"/>
      <w:r>
        <w:t xml:space="preserve"> (PBSP)]</w:t>
      </w:r>
    </w:p>
    <w:p w:rsidR="009E5085" w:rsidRDefault="009E5085" w:rsidP="009E5085"/>
    <w:p w:rsidR="009E5085" w:rsidRPr="009E5085" w:rsidRDefault="009E5085" w:rsidP="009E5085">
      <w:pPr>
        <w:jc w:val="center"/>
        <w:rPr>
          <w:sz w:val="20"/>
          <w:szCs w:val="20"/>
        </w:rPr>
      </w:pPr>
      <w:r w:rsidRPr="009E5085">
        <w:rPr>
          <w:sz w:val="20"/>
          <w:szCs w:val="20"/>
        </w:rPr>
        <w:t xml:space="preserve">[From: </w:t>
      </w:r>
      <w:hyperlink r:id="rId7" w:history="1">
        <w:r w:rsidRPr="009E5085">
          <w:rPr>
            <w:rStyle w:val="Hyperlink"/>
            <w:sz w:val="20"/>
            <w:szCs w:val="20"/>
          </w:rPr>
          <w:t>http://pbspmug.webs.com/anubadsahityopotro.htm</w:t>
        </w:r>
      </w:hyperlink>
      <w:r w:rsidRPr="009E5085">
        <w:rPr>
          <w:sz w:val="20"/>
          <w:szCs w:val="20"/>
        </w:rPr>
        <w:t xml:space="preserve"> ]</w:t>
      </w:r>
    </w:p>
    <w:p w:rsidR="009E5085" w:rsidRDefault="009E5085" w:rsidP="009E5085">
      <w:pPr>
        <w:rPr>
          <w:b/>
          <w:sz w:val="36"/>
        </w:rPr>
      </w:pPr>
    </w:p>
    <w:sectPr w:rsidR="009E5085" w:rsidSect="00F36D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1BC" w:rsidRDefault="00A251BC" w:rsidP="00C63136">
      <w:pPr>
        <w:spacing w:after="0" w:line="240" w:lineRule="auto"/>
      </w:pPr>
      <w:r>
        <w:separator/>
      </w:r>
    </w:p>
  </w:endnote>
  <w:endnote w:type="continuationSeparator" w:id="0">
    <w:p w:rsidR="00A251BC" w:rsidRDefault="00A251BC" w:rsidP="00C63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36" w:rsidRDefault="00C631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6811"/>
      <w:docPartObj>
        <w:docPartGallery w:val="Page Numbers (Bottom of Page)"/>
        <w:docPartUnique/>
      </w:docPartObj>
    </w:sdtPr>
    <w:sdtContent>
      <w:p w:rsidR="00C63136" w:rsidRDefault="009E2BEE">
        <w:pPr>
          <w:pStyle w:val="Footer"/>
          <w:jc w:val="center"/>
        </w:pPr>
        <w:r>
          <w:fldChar w:fldCharType="begin"/>
        </w:r>
        <w:r w:rsidR="00C63136">
          <w:instrText xml:space="preserve"> PAGE   \* MERGEFORMAT </w:instrText>
        </w:r>
        <w:r>
          <w:fldChar w:fldCharType="separate"/>
        </w:r>
        <w:r w:rsidR="009E5085">
          <w:rPr>
            <w:noProof/>
          </w:rPr>
          <w:t>1</w:t>
        </w:r>
        <w:r>
          <w:fldChar w:fldCharType="end"/>
        </w:r>
      </w:p>
    </w:sdtContent>
  </w:sdt>
  <w:p w:rsidR="00C63136" w:rsidRDefault="00C631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36" w:rsidRDefault="00C631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1BC" w:rsidRDefault="00A251BC" w:rsidP="00C63136">
      <w:pPr>
        <w:spacing w:after="0" w:line="240" w:lineRule="auto"/>
      </w:pPr>
      <w:r>
        <w:separator/>
      </w:r>
    </w:p>
  </w:footnote>
  <w:footnote w:type="continuationSeparator" w:id="0">
    <w:p w:rsidR="00A251BC" w:rsidRDefault="00A251BC" w:rsidP="00C63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36" w:rsidRDefault="00C631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36" w:rsidRDefault="00C631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36" w:rsidRDefault="00C631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86C41"/>
    <w:multiLevelType w:val="hybridMultilevel"/>
    <w:tmpl w:val="5ABAE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325A4"/>
    <w:rsid w:val="00046E47"/>
    <w:rsid w:val="00123F12"/>
    <w:rsid w:val="00380066"/>
    <w:rsid w:val="004177AF"/>
    <w:rsid w:val="00462CE4"/>
    <w:rsid w:val="0046742C"/>
    <w:rsid w:val="005325A4"/>
    <w:rsid w:val="00597BDF"/>
    <w:rsid w:val="005E1815"/>
    <w:rsid w:val="00600C3E"/>
    <w:rsid w:val="00622779"/>
    <w:rsid w:val="006A1520"/>
    <w:rsid w:val="006D1342"/>
    <w:rsid w:val="007022AA"/>
    <w:rsid w:val="00784249"/>
    <w:rsid w:val="008C65A2"/>
    <w:rsid w:val="00946CA0"/>
    <w:rsid w:val="009704F2"/>
    <w:rsid w:val="009875F4"/>
    <w:rsid w:val="00994285"/>
    <w:rsid w:val="009E2BEE"/>
    <w:rsid w:val="009E5085"/>
    <w:rsid w:val="00A251BC"/>
    <w:rsid w:val="00C63136"/>
    <w:rsid w:val="00C64D1F"/>
    <w:rsid w:val="00C9427F"/>
    <w:rsid w:val="00DC1CFC"/>
    <w:rsid w:val="00EB4802"/>
    <w:rsid w:val="00F36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779"/>
    <w:pPr>
      <w:ind w:left="720"/>
      <w:contextualSpacing/>
    </w:pPr>
  </w:style>
  <w:style w:type="character" w:styleId="Emphasis">
    <w:name w:val="Emphasis"/>
    <w:basedOn w:val="DefaultParagraphFont"/>
    <w:uiPriority w:val="20"/>
    <w:qFormat/>
    <w:rsid w:val="004177AF"/>
    <w:rPr>
      <w:i/>
      <w:iCs/>
    </w:rPr>
  </w:style>
  <w:style w:type="paragraph" w:styleId="Header">
    <w:name w:val="header"/>
    <w:basedOn w:val="Normal"/>
    <w:link w:val="HeaderChar"/>
    <w:uiPriority w:val="99"/>
    <w:semiHidden/>
    <w:unhideWhenUsed/>
    <w:rsid w:val="00C631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3136"/>
  </w:style>
  <w:style w:type="paragraph" w:styleId="Footer">
    <w:name w:val="footer"/>
    <w:basedOn w:val="Normal"/>
    <w:link w:val="FooterChar"/>
    <w:uiPriority w:val="99"/>
    <w:unhideWhenUsed/>
    <w:rsid w:val="00C63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136"/>
  </w:style>
  <w:style w:type="character" w:styleId="Hyperlink">
    <w:name w:val="Hyperlink"/>
    <w:basedOn w:val="DefaultParagraphFont"/>
    <w:uiPriority w:val="99"/>
    <w:unhideWhenUsed/>
    <w:rsid w:val="009E50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bspmug.webs.com/anubadsahityopotro.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 system</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Scott Harrison</cp:lastModifiedBy>
  <cp:revision>23</cp:revision>
  <dcterms:created xsi:type="dcterms:W3CDTF">2009-08-18T13:45:00Z</dcterms:created>
  <dcterms:modified xsi:type="dcterms:W3CDTF">2012-01-26T23:07:00Z</dcterms:modified>
</cp:coreProperties>
</file>